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F49B">
      <w:pPr>
        <w:spacing w:after="0"/>
        <w:ind w:left="120"/>
        <w:jc w:val="center"/>
        <w:rPr>
          <w:lang w:val="ru-RU"/>
        </w:rPr>
      </w:pPr>
      <w:bookmarkStart w:id="0" w:name="block-52588024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9790" cy="8192770"/>
            <wp:effectExtent l="0" t="0" r="3810" b="6350"/>
            <wp:docPr id="1" name="Изображение 1" descr="photo_2025-09-28_15-24-5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5-09-28_15-24-55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9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6ACF3">
      <w:pPr>
        <w:spacing w:after="0"/>
        <w:ind w:left="120"/>
        <w:jc w:val="center"/>
        <w:rPr>
          <w:lang w:val="ru-RU"/>
        </w:rPr>
      </w:pPr>
    </w:p>
    <w:bookmarkEnd w:id="0"/>
    <w:p w14:paraId="5A8192C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2588023"/>
    </w:p>
    <w:p w14:paraId="09DD057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566520C">
      <w:pPr>
        <w:spacing w:after="0" w:line="264" w:lineRule="auto"/>
        <w:ind w:firstLine="600"/>
        <w:jc w:val="both"/>
        <w:rPr>
          <w:lang w:val="ru-RU"/>
        </w:rPr>
      </w:pPr>
      <w:bookmarkStart w:id="4" w:name="_GoBack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1BE6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14:paraId="7C8C2F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14:paraId="27E270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14:paraId="06BB22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14:paraId="6246C3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14:paraId="479A3F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14:paraId="7E3EA5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14:paraId="7FA06C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14:paraId="5B02B2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14:paraId="01CE78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14:paraId="0E8BCD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14:paraId="35ECD0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14:paraId="19C5C1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0CC287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14:paraId="1AC8109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76D1E3BC">
      <w:pPr>
        <w:spacing w:after="0"/>
        <w:ind w:left="120"/>
      </w:pPr>
      <w:bookmarkStart w:id="2" w:name="block-5258802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348BBA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2A696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41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1698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BB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E92D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2D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9C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3FE417">
            <w:pPr>
              <w:spacing w:after="0"/>
              <w:ind w:left="135"/>
            </w:pPr>
          </w:p>
        </w:tc>
      </w:tr>
      <w:tr w14:paraId="07282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EF4F4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6474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8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83165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11BD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83E11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11E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97BE7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E6E798"/>
        </w:tc>
      </w:tr>
      <w:tr w14:paraId="45A77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77D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14:paraId="5DF73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BBDC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B2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7E8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BD01C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EA68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9FE1CD">
            <w:pPr>
              <w:spacing w:after="0"/>
              <w:ind w:left="135"/>
            </w:pPr>
          </w:p>
        </w:tc>
      </w:tr>
      <w:tr w14:paraId="5D17D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90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A26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32B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14F3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7FE8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0A965C">
            <w:pPr>
              <w:spacing w:after="0"/>
              <w:ind w:left="135"/>
            </w:pPr>
          </w:p>
        </w:tc>
      </w:tr>
      <w:tr w14:paraId="6C075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D1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FE9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D8F40A"/>
        </w:tc>
      </w:tr>
      <w:tr w14:paraId="53BAE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6624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 И ГЕОЭКОЛОГИЯ</w:t>
            </w:r>
          </w:p>
        </w:tc>
      </w:tr>
      <w:tr w14:paraId="22712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56F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BBC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587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F073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437C1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F36C9D">
            <w:pPr>
              <w:spacing w:after="0"/>
              <w:ind w:left="135"/>
            </w:pPr>
          </w:p>
        </w:tc>
      </w:tr>
      <w:tr w14:paraId="4A606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ADA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2D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AC0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A61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423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26BD74">
            <w:pPr>
              <w:spacing w:after="0"/>
              <w:ind w:left="135"/>
            </w:pPr>
          </w:p>
        </w:tc>
      </w:tr>
      <w:tr w14:paraId="664A6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286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E6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556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6D59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0B1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561292">
            <w:pPr>
              <w:spacing w:after="0"/>
              <w:ind w:left="135"/>
            </w:pPr>
          </w:p>
        </w:tc>
      </w:tr>
      <w:tr w14:paraId="6FFED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CD1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4F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1EF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01C4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B32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515050">
            <w:pPr>
              <w:spacing w:after="0"/>
              <w:ind w:left="135"/>
            </w:pPr>
          </w:p>
        </w:tc>
      </w:tr>
      <w:tr w14:paraId="341B5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5A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197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2A043C"/>
        </w:tc>
      </w:tr>
      <w:tr w14:paraId="2BADC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DA2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14:paraId="667FD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9CF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0C4F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8EC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CBFE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22D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E7D89E">
            <w:pPr>
              <w:spacing w:after="0"/>
              <w:ind w:left="135"/>
            </w:pPr>
          </w:p>
        </w:tc>
      </w:tr>
      <w:tr w14:paraId="15C23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BE9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39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E8F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134A6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8894C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734DCF">
            <w:pPr>
              <w:spacing w:after="0"/>
              <w:ind w:left="135"/>
            </w:pPr>
          </w:p>
        </w:tc>
      </w:tr>
      <w:tr w14:paraId="4C87C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30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B4A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F1B45D"/>
        </w:tc>
      </w:tr>
      <w:tr w14:paraId="508CE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5ED0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14:paraId="7EE0C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EC5D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0E4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03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988A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B4F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A3044">
            <w:pPr>
              <w:spacing w:after="0"/>
              <w:ind w:left="135"/>
            </w:pPr>
          </w:p>
        </w:tc>
      </w:tr>
      <w:tr w14:paraId="29A1B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741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655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5DA0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3E8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F47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54779B">
            <w:pPr>
              <w:spacing w:after="0"/>
              <w:ind w:left="135"/>
            </w:pPr>
          </w:p>
        </w:tc>
      </w:tr>
      <w:tr w14:paraId="1E730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5CE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23F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EA4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A1E92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A91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432935">
            <w:pPr>
              <w:spacing w:after="0"/>
              <w:ind w:left="135"/>
            </w:pPr>
          </w:p>
        </w:tc>
      </w:tr>
      <w:tr w14:paraId="29D57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E4B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5C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CE33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6F6F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F8D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A81658">
            <w:pPr>
              <w:spacing w:after="0"/>
              <w:ind w:left="135"/>
            </w:pPr>
          </w:p>
        </w:tc>
      </w:tr>
      <w:tr w14:paraId="2C584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EF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CCB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4EFF98"/>
        </w:tc>
      </w:tr>
      <w:tr w14:paraId="10ADA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E0B5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14:paraId="5F13A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DF98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AA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55E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777D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965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AEB0B0">
            <w:pPr>
              <w:spacing w:after="0"/>
              <w:ind w:left="135"/>
            </w:pPr>
          </w:p>
        </w:tc>
      </w:tr>
      <w:tr w14:paraId="63400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AFA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19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556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B4A3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F3C2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016EDA">
            <w:pPr>
              <w:spacing w:after="0"/>
              <w:ind w:left="135"/>
            </w:pPr>
          </w:p>
        </w:tc>
      </w:tr>
      <w:tr w14:paraId="25B8C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B78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A6F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главных отраслей мирового хозяйства. 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EDE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EA7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F85A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EFDABD">
            <w:pPr>
              <w:spacing w:after="0"/>
              <w:ind w:left="135"/>
            </w:pPr>
          </w:p>
        </w:tc>
      </w:tr>
      <w:tr w14:paraId="3449C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D24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EB34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A5FE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BC9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321C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540881">
            <w:pPr>
              <w:spacing w:after="0"/>
              <w:ind w:left="135"/>
            </w:pPr>
          </w:p>
        </w:tc>
      </w:tr>
      <w:tr w14:paraId="054DB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631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631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C0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38EA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B8464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12FDF4">
            <w:pPr>
              <w:spacing w:after="0"/>
              <w:ind w:left="135"/>
            </w:pPr>
          </w:p>
        </w:tc>
      </w:tr>
      <w:tr w14:paraId="735B3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D5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AA8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4F3D1"/>
        </w:tc>
      </w:tr>
      <w:tr w14:paraId="04549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D2A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CBB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C6F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C972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1B6878">
            <w:pPr>
              <w:spacing w:after="0"/>
              <w:ind w:left="135"/>
            </w:pPr>
          </w:p>
        </w:tc>
      </w:tr>
      <w:tr w14:paraId="16C38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251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F4E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BF8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89C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5E87A9"/>
        </w:tc>
      </w:tr>
    </w:tbl>
    <w:p w14:paraId="122EAE58">
      <w:pPr>
        <w:spacing w:after="0"/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942EE5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"/>
    <w:p w14:paraId="218CD1DE">
      <w:pPr>
        <w:spacing w:after="0"/>
        <w:ind w:left="120"/>
      </w:pPr>
      <w:bookmarkStart w:id="3" w:name="block-525880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23CB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65"/>
        <w:gridCol w:w="1172"/>
        <w:gridCol w:w="1430"/>
        <w:gridCol w:w="1535"/>
        <w:gridCol w:w="1076"/>
        <w:gridCol w:w="1878"/>
      </w:tblGrid>
      <w:tr w14:paraId="54ADF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0FF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B6237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DD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5A08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3E0F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7A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0E1E12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33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872EB0">
            <w:pPr>
              <w:spacing w:after="0"/>
              <w:ind w:left="135"/>
            </w:pPr>
          </w:p>
        </w:tc>
      </w:tr>
      <w:tr w14:paraId="5C97F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D6E8C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4D229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432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E693A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65B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6073E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5A01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882E3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93774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75EC6D"/>
        </w:tc>
      </w:tr>
      <w:tr w14:paraId="4BBF0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730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047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исследований в географии. 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7EB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F9685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67AA1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AF4B4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292B26">
            <w:pPr>
              <w:spacing w:after="0"/>
              <w:ind w:left="135"/>
            </w:pPr>
          </w:p>
        </w:tc>
      </w:tr>
      <w:tr w14:paraId="44D89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9CC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D55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BD6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7450F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02680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BAE5E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114ED2">
            <w:pPr>
              <w:spacing w:after="0"/>
              <w:ind w:left="135"/>
            </w:pPr>
          </w:p>
        </w:tc>
      </w:tr>
      <w:tr w14:paraId="4C428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CDC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753E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7D5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600E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52C0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3578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17DCB3">
            <w:pPr>
              <w:spacing w:after="0"/>
              <w:ind w:left="135"/>
            </w:pPr>
          </w:p>
        </w:tc>
      </w:tr>
      <w:tr w14:paraId="5D90E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29B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D06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highlight w:val="green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B75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7A775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798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C5001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685885C">
            <w:pPr>
              <w:spacing w:after="0"/>
              <w:ind w:left="135"/>
            </w:pPr>
          </w:p>
        </w:tc>
      </w:tr>
      <w:tr w14:paraId="118EA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1E7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ACD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природы.Опасные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5E7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3044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22B8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529AE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85FC12">
            <w:pPr>
              <w:spacing w:after="0"/>
              <w:ind w:left="135"/>
            </w:pPr>
          </w:p>
        </w:tc>
      </w:tr>
      <w:tr w14:paraId="3E1B6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39B5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6F2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B97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ED2ED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6E7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4233B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971867">
            <w:pPr>
              <w:spacing w:after="0"/>
              <w:ind w:left="135"/>
            </w:pPr>
          </w:p>
        </w:tc>
      </w:tr>
      <w:tr w14:paraId="0E326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6D2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EAF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виды. 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BB8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635B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67A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47962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B4E65E">
            <w:pPr>
              <w:spacing w:after="0"/>
              <w:ind w:left="135"/>
            </w:pPr>
          </w:p>
        </w:tc>
      </w:tr>
      <w:tr w14:paraId="48CD0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192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F68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176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4ECAB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633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FC1C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AFA610">
            <w:pPr>
              <w:spacing w:after="0"/>
              <w:ind w:left="135"/>
            </w:pPr>
          </w:p>
        </w:tc>
      </w:tr>
      <w:tr w14:paraId="2AD95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0B3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B0D5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Разделам "География как наука. 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E978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DBDA3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A10F7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CE6E3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F464D0">
            <w:pPr>
              <w:spacing w:after="0"/>
              <w:ind w:left="135"/>
            </w:pPr>
          </w:p>
        </w:tc>
      </w:tr>
      <w:tr w14:paraId="4BBBF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7F5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4BF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EDA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E7DEF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B997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6946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2164A7">
            <w:pPr>
              <w:spacing w:after="0"/>
              <w:ind w:left="135"/>
            </w:pPr>
          </w:p>
        </w:tc>
      </w:tr>
      <w:tr w14:paraId="1C4CD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AA3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F24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9367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1156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FC039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14427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3E50A8">
            <w:pPr>
              <w:spacing w:after="0"/>
              <w:ind w:left="135"/>
            </w:pPr>
          </w:p>
        </w:tc>
      </w:tr>
      <w:tr w14:paraId="4E399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149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51A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B732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75EB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78704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7B0369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68CE83">
            <w:pPr>
              <w:spacing w:after="0"/>
              <w:ind w:left="135"/>
            </w:pPr>
          </w:p>
        </w:tc>
      </w:tr>
      <w:tr w14:paraId="1C4DF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B6F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459E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256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AA993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6BA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7F282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BE1EE7">
            <w:pPr>
              <w:spacing w:after="0"/>
              <w:ind w:left="135"/>
            </w:pPr>
          </w:p>
        </w:tc>
      </w:tr>
      <w:tr w14:paraId="23FD9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470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5696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E3F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40BB0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336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CE80A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2AA0C3">
            <w:pPr>
              <w:spacing w:after="0"/>
              <w:ind w:left="135"/>
            </w:pPr>
          </w:p>
        </w:tc>
      </w:tr>
      <w:tr w14:paraId="269B3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18B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707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E6D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D061C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9BB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90E50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4EE702">
            <w:pPr>
              <w:spacing w:after="0"/>
              <w:ind w:left="135"/>
            </w:pPr>
          </w:p>
        </w:tc>
      </w:tr>
      <w:tr w14:paraId="04F1A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FC19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A5A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F876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409E2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0E3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0811F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70AE9E">
            <w:pPr>
              <w:spacing w:after="0"/>
              <w:ind w:left="135"/>
            </w:pPr>
          </w:p>
        </w:tc>
      </w:tr>
      <w:tr w14:paraId="1D9EF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46D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B3C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487F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B9C4F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C4DC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00156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7B130A">
            <w:pPr>
              <w:spacing w:after="0"/>
              <w:ind w:left="135"/>
            </w:pPr>
          </w:p>
        </w:tc>
      </w:tr>
      <w:tr w14:paraId="7AE69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55D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FA0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00A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ECF40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126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E5CBA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946AD1">
            <w:pPr>
              <w:spacing w:after="0"/>
              <w:ind w:left="135"/>
            </w:pPr>
          </w:p>
        </w:tc>
      </w:tr>
      <w:tr w14:paraId="2FBA8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7EF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735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59D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0C5C5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2E3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8472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E4A28E">
            <w:pPr>
              <w:spacing w:after="0"/>
              <w:ind w:left="135"/>
            </w:pPr>
          </w:p>
        </w:tc>
      </w:tr>
      <w:tr w14:paraId="177F1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7B2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9C9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B4D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033C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486A0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F3661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8A0CFC">
            <w:pPr>
              <w:spacing w:after="0"/>
              <w:ind w:left="135"/>
            </w:pPr>
          </w:p>
        </w:tc>
      </w:tr>
      <w:tr w14:paraId="17DE2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910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59A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D49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6DB5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29D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B3B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74D925">
            <w:pPr>
              <w:spacing w:after="0"/>
              <w:ind w:left="135"/>
            </w:pPr>
          </w:p>
        </w:tc>
      </w:tr>
      <w:tr w14:paraId="54B18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793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F5F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интеграционные группировки.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9B2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6206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9DC92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1ABE8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7C578D9">
            <w:pPr>
              <w:spacing w:after="0"/>
              <w:ind w:left="135"/>
            </w:pPr>
          </w:p>
        </w:tc>
      </w:tr>
      <w:tr w14:paraId="3AF4F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6E5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3E6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470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4AC2A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C28A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123FB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D3D3F5">
            <w:pPr>
              <w:spacing w:after="0"/>
              <w:ind w:left="135"/>
            </w:pPr>
          </w:p>
        </w:tc>
      </w:tr>
      <w:tr w14:paraId="1B627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624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08A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 мира: основные этапы развития, «энергопереход». 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1F7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D4C81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B0E7E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9DB6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5973CE">
            <w:pPr>
              <w:spacing w:after="0"/>
              <w:ind w:left="135"/>
            </w:pPr>
          </w:p>
        </w:tc>
      </w:tr>
      <w:tr w14:paraId="0BF03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FE1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FBA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EDC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4FBE0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BED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A2255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401EA9">
            <w:pPr>
              <w:spacing w:after="0"/>
              <w:ind w:left="135"/>
            </w:pPr>
          </w:p>
        </w:tc>
      </w:tr>
      <w:tr w14:paraId="78C2B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B7A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29E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8D0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E990E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037F0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8B6E8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FEA6FF">
            <w:pPr>
              <w:spacing w:after="0"/>
              <w:ind w:left="135"/>
            </w:pPr>
          </w:p>
        </w:tc>
      </w:tr>
      <w:tr w14:paraId="09024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D2A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C08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1BB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C518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43610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060D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29A904">
            <w:pPr>
              <w:spacing w:after="0"/>
              <w:ind w:left="135"/>
            </w:pPr>
          </w:p>
        </w:tc>
      </w:tr>
      <w:tr w14:paraId="18E2E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1EE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96F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9AE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3494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DC49E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F25E5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CDE837">
            <w:pPr>
              <w:spacing w:after="0"/>
              <w:ind w:left="135"/>
            </w:pPr>
          </w:p>
        </w:tc>
      </w:tr>
      <w:tr w14:paraId="56DE7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CFD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7AE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42C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2ED0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ADAB7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1F1BF0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37B8DB">
            <w:pPr>
              <w:spacing w:after="0"/>
              <w:ind w:left="135"/>
            </w:pPr>
          </w:p>
        </w:tc>
      </w:tr>
      <w:tr w14:paraId="306D4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B6A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572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787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AB4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001BB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A2ACB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D312A5">
            <w:pPr>
              <w:spacing w:after="0"/>
              <w:ind w:left="135"/>
            </w:pPr>
          </w:p>
        </w:tc>
      </w:tr>
      <w:tr w14:paraId="67BF9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4094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296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7B9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818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251DB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CFC0E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2AE346">
            <w:pPr>
              <w:spacing w:after="0"/>
              <w:ind w:left="135"/>
            </w:pPr>
          </w:p>
        </w:tc>
      </w:tr>
      <w:tr w14:paraId="10A5F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0FB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64C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животноводство. 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694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88D7E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20A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888A1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2EC97D">
            <w:pPr>
              <w:spacing w:after="0"/>
              <w:ind w:left="135"/>
            </w:pPr>
          </w:p>
        </w:tc>
      </w:tr>
      <w:tr w14:paraId="605E5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5238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01E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AB8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C0775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BC101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1D95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76A121">
            <w:pPr>
              <w:spacing w:after="0"/>
              <w:ind w:left="135"/>
            </w:pPr>
          </w:p>
        </w:tc>
      </w:tr>
      <w:tr w14:paraId="50892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95D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A60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8AE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77F6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E6F04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E3AF5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040ACB">
            <w:pPr>
              <w:spacing w:after="0"/>
              <w:ind w:left="135"/>
            </w:pPr>
          </w:p>
        </w:tc>
      </w:tr>
      <w:tr w14:paraId="4B0FF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94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7FF5A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E41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9F1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BC5094"/>
        </w:tc>
      </w:tr>
    </w:tbl>
    <w:p w14:paraId="508DB62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641FD1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3"/>
    <w:p w14:paraId="44A63E60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C3"/>
    <w:rsid w:val="000669DF"/>
    <w:rsid w:val="0021471F"/>
    <w:rsid w:val="00996CC3"/>
    <w:rsid w:val="017F1708"/>
    <w:rsid w:val="30C617BF"/>
    <w:rsid w:val="7DB6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13646</Words>
  <Characters>77784</Characters>
  <Lines>648</Lines>
  <Paragraphs>182</Paragraphs>
  <TotalTime>0</TotalTime>
  <ScaleCrop>false</ScaleCrop>
  <LinksUpToDate>false</LinksUpToDate>
  <CharactersWithSpaces>91248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2025-07-24T04:58:00Z</dcterms:created>
  <dc:creator>Луиза</dc:creator>
  <cp:lastModifiedBy>Луиза Азуева</cp:lastModifiedBy>
  <cp:lastPrinted>2025-09-06T11:07:00Z</cp:lastPrinted>
  <dcterms:modified xsi:type="dcterms:W3CDTF">2025-09-28T12:28:00Z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B7E1DD1C6BBC45C3BC14B1402F3DDD57_12</vt:lpwstr>
  </property>
</Properties>
</file>